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36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6"/>
          <w:u w:val="single"/>
          <w:shd w:fill="C0C0C0" w:val="clear"/>
        </w:rPr>
        <w:t xml:space="preserve">MENÚ RESTAURANTE ¨EL RETIRO"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6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6"/>
          <w:u w:val="single"/>
          <w:shd w:fill="C0C0C0" w:val="clear"/>
        </w:rPr>
        <w:t xml:space="preserve">PRIMEROS (a elegir)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MACARRONES SALTEADOS CON VERDURA Y DADO DE SOLOMILLO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SALIPICON DE MARISCO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ENSALADA CESAR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RABAS FRITAS CON SALSA PICANTE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BERENJENA RELLENA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2"/>
          <w:u w:val="single"/>
          <w:shd w:fill="C0C0C0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2"/>
          <w:u w:val="single"/>
          <w:shd w:fill="C0C0C0" w:val="clear"/>
        </w:rPr>
        <w:t xml:space="preserve">SENSEGUNDO PLATOS ( a elegir)</w:t>
      </w:r>
    </w:p>
    <w:p>
      <w:pPr>
        <w:spacing w:before="0" w:after="0" w:line="240"/>
        <w:ind w:right="0" w:left="0" w:firstLine="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ALBONDIGAS A LA JARDINERA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BISTEC DE TERNERA CON SALSA 4 QUESOS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GALTA AL HORNO CON SALSA OPORTO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BROCHETA DE PINCHO MORUNO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LENGUADINA A LA PLANCHA CON FONDO DE CREMA DE MARISCO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2"/>
          <w:u w:val="single"/>
          <w:shd w:fill="C0C0C0" w:val="clear"/>
        </w:rPr>
        <w:t xml:space="preserve">SUGERENCIAS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CANELONES DE CARNE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ESTOFADO DE TERNERA</w:t>
      </w:r>
    </w:p>
    <w:p>
      <w:pPr>
        <w:numPr>
          <w:ilvl w:val="0"/>
          <w:numId w:val="6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NUSLO DE POLLO ASADO CON VERDURA</w:t>
      </w: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FF0000"/>
          <w:spacing w:val="0"/>
          <w:position w:val="0"/>
          <w:sz w:val="32"/>
          <w:u w:val="single"/>
          <w:shd w:fill="C0C0C0" w:val="clear"/>
        </w:rPr>
        <w:t xml:space="preserve">POSTRES( A ELEGIR)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PUDING CASERO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FLAN DE HUEVO CON NATA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NATILLA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BROWNIE DE CHOCOLATE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center"/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Bradley Hand ITC" w:hAnsi="Bradley Hand ITC" w:cs="Bradley Hand ITC" w:eastAsia="Bradley Hand ITC"/>
          <w:b/>
          <w:color w:val="auto"/>
          <w:spacing w:val="0"/>
          <w:position w:val="0"/>
          <w:sz w:val="22"/>
          <w:shd w:fill="auto" w:val="clear"/>
        </w:rPr>
        <w:t xml:space="preserve">YOGURT AZUCARADO O DE MACEDONIA</w:t>
      </w:r>
    </w:p>
    <w:p>
      <w:pPr>
        <w:spacing w:before="0" w:after="0" w:line="240"/>
        <w:ind w:right="0" w:left="0" w:firstLine="0"/>
        <w:jc w:val="center"/>
        <w:rPr>
          <w:rFonts w:ascii="Georgia" w:hAnsi="Georgia" w:cs="Georgia" w:eastAsia="Georgia"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670" w:leader="none"/>
        </w:tabs>
        <w:spacing w:before="0" w:after="0" w:line="360"/>
        <w:ind w:right="0" w:left="0" w:firstLine="0"/>
        <w:jc w:val="center"/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Georgia" w:hAnsi="Georgia" w:cs="Georgia" w:eastAsia="Georgia"/>
          <w:b/>
          <w:i/>
          <w:color w:val="auto"/>
          <w:spacing w:val="0"/>
          <w:position w:val="0"/>
          <w:sz w:val="24"/>
          <w:shd w:fill="auto" w:val="clear"/>
        </w:rPr>
        <w:t xml:space="preserve">Bebida (Agua,  vino, gaseosa) y Pan /12,50€ IVA incluido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