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2C6" w:rsidRPr="005C58B5" w:rsidRDefault="008C1669" w:rsidP="005C58B5">
      <w:pPr>
        <w:jc w:val="center"/>
        <w:rPr>
          <w:rFonts w:ascii="Comic Sans MS" w:hAnsi="Comic Sans MS"/>
          <w:b/>
          <w:color w:val="FF0000"/>
          <w:sz w:val="24"/>
          <w:szCs w:val="24"/>
          <w:u w:val="single"/>
        </w:rPr>
      </w:pPr>
      <w:r w:rsidRPr="005C58B5">
        <w:rPr>
          <w:rFonts w:ascii="Bradley Hand ITC" w:hAnsi="Bradley Hand ITC"/>
          <w:b/>
          <w:color w:val="FF0000"/>
          <w:sz w:val="24"/>
          <w:szCs w:val="24"/>
          <w:u w:val="single"/>
        </w:rPr>
        <w:t xml:space="preserve">MENÚ </w:t>
      </w:r>
      <w:r w:rsidR="005C58B5" w:rsidRPr="005C58B5">
        <w:rPr>
          <w:rFonts w:ascii="Bradley Hand ITC" w:hAnsi="Bradley Hand ITC"/>
          <w:b/>
          <w:color w:val="FF0000"/>
          <w:sz w:val="24"/>
          <w:szCs w:val="24"/>
          <w:u w:val="single"/>
        </w:rPr>
        <w:t xml:space="preserve">PARA </w:t>
      </w:r>
      <w:r w:rsidRPr="005C58B5">
        <w:rPr>
          <w:rFonts w:ascii="Bradley Hand ITC" w:hAnsi="Bradley Hand ITC"/>
          <w:b/>
          <w:color w:val="FF0000"/>
          <w:sz w:val="24"/>
          <w:szCs w:val="24"/>
          <w:u w:val="single"/>
        </w:rPr>
        <w:t xml:space="preserve">GRUPOS </w:t>
      </w:r>
      <w:r w:rsidR="005C58B5" w:rsidRPr="005C58B5">
        <w:rPr>
          <w:rFonts w:ascii="Bradley Hand ITC" w:hAnsi="Bradley Hand ITC"/>
          <w:b/>
          <w:color w:val="FF0000"/>
          <w:sz w:val="24"/>
          <w:szCs w:val="24"/>
          <w:u w:val="single"/>
        </w:rPr>
        <w:t>DE O RECUNCHO DO CONVENTO</w:t>
      </w:r>
    </w:p>
    <w:p w:rsidR="0051501A" w:rsidRPr="0051501A" w:rsidRDefault="005C58B5" w:rsidP="00C91D0E">
      <w:pPr>
        <w:rPr>
          <w:rFonts w:ascii="Bradley Hand ITC" w:hAnsi="Bradley Hand ITC"/>
          <w:b/>
          <w:sz w:val="24"/>
          <w:szCs w:val="24"/>
        </w:rPr>
      </w:pPr>
      <w:r>
        <w:rPr>
          <w:rFonts w:ascii="Bradley Hand ITC" w:hAnsi="Bradley Hand ITC"/>
          <w:b/>
          <w:color w:val="FF0000"/>
          <w:sz w:val="24"/>
          <w:szCs w:val="24"/>
        </w:rPr>
        <w:t>MENÚ 1 POR</w:t>
      </w:r>
      <w:r w:rsidR="00E97561">
        <w:rPr>
          <w:rFonts w:ascii="Bradley Hand ITC" w:hAnsi="Bradley Hand ITC"/>
          <w:b/>
          <w:color w:val="FF0000"/>
          <w:sz w:val="24"/>
          <w:szCs w:val="24"/>
        </w:rPr>
        <w:t xml:space="preserve"> 18</w:t>
      </w:r>
      <w:r w:rsidR="008C1669" w:rsidRPr="009042D2">
        <w:rPr>
          <w:rFonts w:ascii="Bradley Hand ITC" w:hAnsi="Bradley Hand ITC"/>
          <w:b/>
          <w:color w:val="FF0000"/>
          <w:sz w:val="24"/>
          <w:szCs w:val="24"/>
        </w:rPr>
        <w:t>€</w:t>
      </w:r>
      <w:r w:rsidR="00C91D0E" w:rsidRPr="0051501A">
        <w:rPr>
          <w:rFonts w:ascii="Bradley Hand ITC" w:hAnsi="Bradley Hand ITC"/>
          <w:b/>
          <w:sz w:val="24"/>
          <w:szCs w:val="24"/>
        </w:rPr>
        <w:t xml:space="preserve"> </w:t>
      </w:r>
      <w:r w:rsidR="00C91D0E" w:rsidRPr="0051501A">
        <w:rPr>
          <w:rFonts w:ascii="Bradley Hand ITC" w:hAnsi="Bradley Hand ITC"/>
          <w:b/>
          <w:sz w:val="24"/>
          <w:szCs w:val="24"/>
        </w:rPr>
        <w:tab/>
      </w:r>
      <w:r w:rsidR="00C91D0E" w:rsidRPr="0051501A">
        <w:rPr>
          <w:rFonts w:ascii="Bradley Hand ITC" w:hAnsi="Bradley Hand ITC"/>
          <w:b/>
          <w:sz w:val="24"/>
          <w:szCs w:val="24"/>
        </w:rPr>
        <w:tab/>
      </w:r>
      <w:r w:rsidR="00C91D0E" w:rsidRPr="0051501A">
        <w:rPr>
          <w:rFonts w:ascii="Bradley Hand ITC" w:hAnsi="Bradley Hand ITC"/>
          <w:b/>
          <w:sz w:val="24"/>
          <w:szCs w:val="24"/>
        </w:rPr>
        <w:tab/>
      </w:r>
      <w:r w:rsidR="00C91D0E" w:rsidRPr="0051501A">
        <w:rPr>
          <w:rFonts w:ascii="Bradley Hand ITC" w:hAnsi="Bradley Hand ITC"/>
          <w:b/>
          <w:sz w:val="24"/>
          <w:szCs w:val="24"/>
        </w:rPr>
        <w:tab/>
      </w:r>
      <w:r w:rsidR="00C91D0E" w:rsidRPr="0051501A">
        <w:rPr>
          <w:rFonts w:ascii="Bradley Hand ITC" w:hAnsi="Bradley Hand ITC"/>
          <w:b/>
          <w:sz w:val="24"/>
          <w:szCs w:val="24"/>
        </w:rPr>
        <w:tab/>
      </w:r>
      <w:r w:rsidR="00C91D0E" w:rsidRPr="0051501A">
        <w:rPr>
          <w:rFonts w:ascii="Bradley Hand ITC" w:hAnsi="Bradley Hand ITC"/>
          <w:b/>
          <w:sz w:val="24"/>
          <w:szCs w:val="24"/>
        </w:rPr>
        <w:tab/>
      </w:r>
      <w:r w:rsidR="00E97561">
        <w:rPr>
          <w:rFonts w:ascii="Bradley Hand ITC" w:hAnsi="Bradley Hand ITC"/>
          <w:b/>
          <w:color w:val="FF0000"/>
          <w:sz w:val="24"/>
          <w:szCs w:val="24"/>
        </w:rPr>
        <w:t>M</w:t>
      </w:r>
      <w:r w:rsidR="006B2E57">
        <w:rPr>
          <w:rFonts w:ascii="Bradley Hand ITC" w:hAnsi="Bradley Hand ITC"/>
          <w:b/>
          <w:color w:val="FF0000"/>
          <w:sz w:val="24"/>
          <w:szCs w:val="24"/>
        </w:rPr>
        <w:t xml:space="preserve">ENÚ 4 POR </w:t>
      </w:r>
      <w:r w:rsidR="00E97561">
        <w:rPr>
          <w:rFonts w:ascii="Bradley Hand ITC" w:hAnsi="Bradley Hand ITC"/>
          <w:b/>
          <w:color w:val="FF0000"/>
          <w:sz w:val="24"/>
          <w:szCs w:val="24"/>
        </w:rPr>
        <w:t>40</w:t>
      </w:r>
      <w:r w:rsidR="0051501A" w:rsidRPr="009042D2">
        <w:rPr>
          <w:rFonts w:ascii="Bradley Hand ITC" w:hAnsi="Bradley Hand ITC"/>
          <w:b/>
          <w:color w:val="FF0000"/>
          <w:sz w:val="24"/>
          <w:szCs w:val="24"/>
        </w:rPr>
        <w:t>€</w:t>
      </w:r>
    </w:p>
    <w:p w:rsidR="008C1669" w:rsidRPr="0051501A" w:rsidRDefault="008C1669" w:rsidP="008C1669">
      <w:pPr>
        <w:rPr>
          <w:rFonts w:ascii="Bradley Hand ITC" w:hAnsi="Bradley Hand ITC"/>
          <w:b/>
          <w:sz w:val="24"/>
          <w:szCs w:val="24"/>
        </w:rPr>
      </w:pPr>
      <w:r w:rsidRPr="00E97561">
        <w:rPr>
          <w:rFonts w:ascii="Bradley Hand ITC" w:hAnsi="Bradley Hand ITC"/>
          <w:b/>
          <w:sz w:val="28"/>
          <w:szCs w:val="28"/>
        </w:rPr>
        <w:t>Para compartir:</w:t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  <w:t>Para compartir</w:t>
      </w:r>
    </w:p>
    <w:p w:rsidR="008C1669" w:rsidRPr="0051501A" w:rsidRDefault="00E97561" w:rsidP="008C1669">
      <w:pPr>
        <w:pStyle w:val="Prrafodelista"/>
        <w:numPr>
          <w:ilvl w:val="0"/>
          <w:numId w:val="1"/>
        </w:numPr>
        <w:rPr>
          <w:rFonts w:ascii="Bradley Hand ITC" w:hAnsi="Bradley Hand ITC"/>
          <w:b/>
          <w:sz w:val="24"/>
          <w:szCs w:val="24"/>
        </w:rPr>
      </w:pPr>
      <w:r>
        <w:rPr>
          <w:rFonts w:ascii="Bradley Hand ITC" w:hAnsi="Bradley Hand ITC"/>
          <w:b/>
          <w:sz w:val="24"/>
          <w:szCs w:val="24"/>
        </w:rPr>
        <w:t>Langostinos a la</w:t>
      </w:r>
      <w:r w:rsidR="008C1669" w:rsidRPr="0051501A">
        <w:rPr>
          <w:rFonts w:ascii="Bradley Hand ITC" w:hAnsi="Bradley Hand ITC"/>
          <w:b/>
          <w:sz w:val="24"/>
          <w:szCs w:val="24"/>
        </w:rPr>
        <w:t xml:space="preserve"> plancha</w:t>
      </w:r>
      <w:r w:rsidR="0051501A" w:rsidRPr="0051501A">
        <w:rPr>
          <w:rFonts w:ascii="Bradley Hand ITC" w:hAnsi="Bradley Hand ITC"/>
          <w:b/>
          <w:sz w:val="24"/>
          <w:szCs w:val="24"/>
        </w:rPr>
        <w:t xml:space="preserve"> </w:t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  <w:t>* Zamburiñas</w:t>
      </w:r>
      <w:r>
        <w:rPr>
          <w:rFonts w:ascii="Bradley Hand ITC" w:hAnsi="Bradley Hand ITC"/>
          <w:b/>
          <w:sz w:val="24"/>
          <w:szCs w:val="24"/>
        </w:rPr>
        <w:t xml:space="preserve"> plancha</w:t>
      </w:r>
    </w:p>
    <w:p w:rsidR="008C1669" w:rsidRPr="0051501A" w:rsidRDefault="00E97561" w:rsidP="008C1669">
      <w:pPr>
        <w:pStyle w:val="Prrafodelista"/>
        <w:numPr>
          <w:ilvl w:val="0"/>
          <w:numId w:val="1"/>
        </w:numPr>
        <w:rPr>
          <w:rFonts w:ascii="Bradley Hand ITC" w:hAnsi="Bradley Hand ITC"/>
          <w:b/>
          <w:sz w:val="24"/>
          <w:szCs w:val="24"/>
        </w:rPr>
      </w:pPr>
      <w:r>
        <w:rPr>
          <w:rFonts w:ascii="Bradley Hand ITC" w:hAnsi="Bradley Hand ITC"/>
          <w:b/>
          <w:sz w:val="24"/>
          <w:szCs w:val="24"/>
        </w:rPr>
        <w:t>Revuelto de setas y</w:t>
      </w:r>
      <w:r w:rsidR="008C1669" w:rsidRPr="0051501A">
        <w:rPr>
          <w:rFonts w:ascii="Bradley Hand ITC" w:hAnsi="Bradley Hand ITC"/>
          <w:b/>
          <w:sz w:val="24"/>
          <w:szCs w:val="24"/>
        </w:rPr>
        <w:t xml:space="preserve"> gambas</w:t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>
        <w:rPr>
          <w:rFonts w:ascii="Bradley Hand ITC" w:hAnsi="Bradley Hand ITC"/>
          <w:b/>
          <w:sz w:val="24"/>
          <w:szCs w:val="24"/>
        </w:rPr>
        <w:tab/>
        <w:t>* Navaj</w:t>
      </w:r>
      <w:r w:rsidR="0051501A" w:rsidRPr="0051501A">
        <w:rPr>
          <w:rFonts w:ascii="Bradley Hand ITC" w:hAnsi="Bradley Hand ITC"/>
          <w:b/>
          <w:sz w:val="24"/>
          <w:szCs w:val="24"/>
        </w:rPr>
        <w:t>as</w:t>
      </w:r>
    </w:p>
    <w:p w:rsidR="008C1669" w:rsidRPr="0051501A" w:rsidRDefault="00E97561" w:rsidP="008C1669">
      <w:pPr>
        <w:pStyle w:val="Prrafodelista"/>
        <w:numPr>
          <w:ilvl w:val="0"/>
          <w:numId w:val="1"/>
        </w:numPr>
        <w:rPr>
          <w:rFonts w:ascii="Bradley Hand ITC" w:hAnsi="Bradley Hand ITC"/>
          <w:b/>
          <w:sz w:val="24"/>
          <w:szCs w:val="24"/>
        </w:rPr>
      </w:pPr>
      <w:r>
        <w:rPr>
          <w:rFonts w:ascii="Bradley Hand ITC" w:hAnsi="Bradley Hand ITC"/>
          <w:b/>
          <w:sz w:val="24"/>
          <w:szCs w:val="24"/>
        </w:rPr>
        <w:t>Pi</w:t>
      </w:r>
      <w:r w:rsidR="008C1669" w:rsidRPr="0051501A">
        <w:rPr>
          <w:rFonts w:ascii="Bradley Hand ITC" w:hAnsi="Bradley Hand ITC"/>
          <w:b/>
          <w:sz w:val="24"/>
          <w:szCs w:val="24"/>
        </w:rPr>
        <w:t>m</w:t>
      </w:r>
      <w:r>
        <w:rPr>
          <w:rFonts w:ascii="Bradley Hand ITC" w:hAnsi="Bradley Hand ITC"/>
          <w:b/>
          <w:sz w:val="24"/>
          <w:szCs w:val="24"/>
        </w:rPr>
        <w:t>ientos piquillo rellenos</w:t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>
        <w:rPr>
          <w:rFonts w:ascii="Bradley Hand ITC" w:hAnsi="Bradley Hand ITC"/>
          <w:b/>
          <w:sz w:val="24"/>
          <w:szCs w:val="24"/>
        </w:rPr>
        <w:tab/>
        <w:t>* Gambas a la</w:t>
      </w:r>
      <w:r w:rsidR="0051501A" w:rsidRPr="0051501A">
        <w:rPr>
          <w:rFonts w:ascii="Bradley Hand ITC" w:hAnsi="Bradley Hand ITC"/>
          <w:b/>
          <w:sz w:val="24"/>
          <w:szCs w:val="24"/>
        </w:rPr>
        <w:t xml:space="preserve"> plancha</w:t>
      </w:r>
    </w:p>
    <w:p w:rsidR="008C1669" w:rsidRPr="0051501A" w:rsidRDefault="00E97561" w:rsidP="008C1669">
      <w:pPr>
        <w:rPr>
          <w:rFonts w:ascii="Bradley Hand ITC" w:hAnsi="Bradley Hand ITC"/>
          <w:b/>
          <w:sz w:val="24"/>
          <w:szCs w:val="24"/>
        </w:rPr>
      </w:pPr>
      <w:r>
        <w:rPr>
          <w:rFonts w:ascii="Bradley Hand ITC" w:hAnsi="Bradley Hand ITC"/>
          <w:b/>
          <w:sz w:val="24"/>
          <w:szCs w:val="24"/>
        </w:rPr>
        <w:t>De segundo a eleg</w:t>
      </w:r>
      <w:r w:rsidR="008C1669" w:rsidRPr="0051501A">
        <w:rPr>
          <w:rFonts w:ascii="Bradley Hand ITC" w:hAnsi="Bradley Hand ITC"/>
          <w:b/>
          <w:sz w:val="24"/>
          <w:szCs w:val="24"/>
        </w:rPr>
        <w:t>ir:</w:t>
      </w:r>
      <w:r>
        <w:rPr>
          <w:rFonts w:ascii="Bradley Hand ITC" w:hAnsi="Bradley Hand ITC"/>
          <w:b/>
          <w:sz w:val="24"/>
          <w:szCs w:val="24"/>
        </w:rPr>
        <w:tab/>
      </w:r>
      <w:r>
        <w:rPr>
          <w:rFonts w:ascii="Bradley Hand ITC" w:hAnsi="Bradley Hand ITC"/>
          <w:b/>
          <w:sz w:val="24"/>
          <w:szCs w:val="24"/>
        </w:rPr>
        <w:tab/>
      </w:r>
      <w:r>
        <w:rPr>
          <w:rFonts w:ascii="Bradley Hand ITC" w:hAnsi="Bradley Hand ITC"/>
          <w:b/>
          <w:sz w:val="24"/>
          <w:szCs w:val="24"/>
        </w:rPr>
        <w:tab/>
      </w:r>
      <w:r>
        <w:rPr>
          <w:rFonts w:ascii="Bradley Hand ITC" w:hAnsi="Bradley Hand ITC"/>
          <w:b/>
          <w:sz w:val="24"/>
          <w:szCs w:val="24"/>
        </w:rPr>
        <w:tab/>
      </w:r>
      <w:r>
        <w:rPr>
          <w:rFonts w:ascii="Bradley Hand ITC" w:hAnsi="Bradley Hand ITC"/>
          <w:b/>
          <w:sz w:val="24"/>
          <w:szCs w:val="24"/>
        </w:rPr>
        <w:tab/>
      </w:r>
      <w:r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>* Langostinos á planch</w:t>
      </w:r>
      <w:r>
        <w:rPr>
          <w:rFonts w:ascii="Bradley Hand ITC" w:hAnsi="Bradley Hand ITC"/>
          <w:b/>
          <w:sz w:val="24"/>
          <w:szCs w:val="24"/>
        </w:rPr>
        <w:t>a</w:t>
      </w:r>
    </w:p>
    <w:p w:rsidR="008C1669" w:rsidRPr="0051501A" w:rsidRDefault="00E97561" w:rsidP="008C1669">
      <w:pPr>
        <w:pStyle w:val="Prrafodelista"/>
        <w:numPr>
          <w:ilvl w:val="0"/>
          <w:numId w:val="1"/>
        </w:numPr>
        <w:rPr>
          <w:rFonts w:ascii="Bradley Hand ITC" w:hAnsi="Bradley Hand ITC"/>
          <w:b/>
          <w:sz w:val="24"/>
          <w:szCs w:val="24"/>
        </w:rPr>
      </w:pPr>
      <w:r>
        <w:rPr>
          <w:rFonts w:ascii="Bradley Hand ITC" w:hAnsi="Bradley Hand ITC"/>
          <w:b/>
          <w:sz w:val="24"/>
          <w:szCs w:val="24"/>
        </w:rPr>
        <w:t>jarrete estofado// Secreto a la</w:t>
      </w:r>
      <w:r w:rsidR="008C1669" w:rsidRPr="0051501A">
        <w:rPr>
          <w:rFonts w:ascii="Bradley Hand ITC" w:hAnsi="Bradley Hand ITC"/>
          <w:b/>
          <w:sz w:val="24"/>
          <w:szCs w:val="24"/>
        </w:rPr>
        <w:t xml:space="preserve"> plancha</w:t>
      </w:r>
      <w:r w:rsidR="005C58B5">
        <w:rPr>
          <w:rFonts w:ascii="Bradley Hand ITC" w:hAnsi="Bradley Hand ITC"/>
          <w:b/>
          <w:sz w:val="24"/>
          <w:szCs w:val="24"/>
        </w:rPr>
        <w:tab/>
      </w:r>
      <w:r w:rsidR="005C58B5">
        <w:rPr>
          <w:rFonts w:ascii="Bradley Hand ITC" w:hAnsi="Bradley Hand ITC"/>
          <w:b/>
          <w:sz w:val="24"/>
          <w:szCs w:val="24"/>
        </w:rPr>
        <w:tab/>
        <w:t>De segundo a eleg</w:t>
      </w:r>
      <w:r w:rsidR="0051501A" w:rsidRPr="0051501A">
        <w:rPr>
          <w:rFonts w:ascii="Bradley Hand ITC" w:hAnsi="Bradley Hand ITC"/>
          <w:b/>
          <w:sz w:val="24"/>
          <w:szCs w:val="24"/>
        </w:rPr>
        <w:t>ir:</w:t>
      </w:r>
    </w:p>
    <w:p w:rsidR="008C1669" w:rsidRPr="0051501A" w:rsidRDefault="005C58B5" w:rsidP="008C1669">
      <w:pPr>
        <w:pStyle w:val="Prrafodelista"/>
        <w:numPr>
          <w:ilvl w:val="0"/>
          <w:numId w:val="1"/>
        </w:numPr>
        <w:rPr>
          <w:rFonts w:ascii="Bradley Hand ITC" w:hAnsi="Bradley Hand ITC"/>
          <w:b/>
          <w:sz w:val="24"/>
          <w:szCs w:val="24"/>
        </w:rPr>
      </w:pPr>
      <w:r>
        <w:rPr>
          <w:rFonts w:ascii="Bradley Hand ITC" w:hAnsi="Bradley Hand ITC"/>
          <w:b/>
          <w:sz w:val="24"/>
          <w:szCs w:val="24"/>
        </w:rPr>
        <w:t>Merluza en salsa// Salmón</w:t>
      </w:r>
      <w:r w:rsidR="008C1669" w:rsidRPr="0051501A">
        <w:rPr>
          <w:rFonts w:ascii="Bradley Hand ITC" w:hAnsi="Bradley Hand ITC"/>
          <w:b/>
          <w:sz w:val="24"/>
          <w:szCs w:val="24"/>
        </w:rPr>
        <w:t xml:space="preserve"> plancha</w:t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E97561">
        <w:rPr>
          <w:rFonts w:ascii="Bradley Hand ITC" w:hAnsi="Bradley Hand ITC"/>
          <w:b/>
          <w:sz w:val="24"/>
          <w:szCs w:val="24"/>
        </w:rPr>
        <w:tab/>
      </w:r>
      <w:r>
        <w:rPr>
          <w:rFonts w:ascii="Bradley Hand ITC" w:hAnsi="Bradley Hand ITC"/>
          <w:b/>
          <w:sz w:val="24"/>
          <w:szCs w:val="24"/>
        </w:rPr>
        <w:t>* Entrecot</w:t>
      </w:r>
    </w:p>
    <w:p w:rsidR="0051501A" w:rsidRPr="0051501A" w:rsidRDefault="0051501A" w:rsidP="0051501A">
      <w:pPr>
        <w:pStyle w:val="Prrafodelista"/>
        <w:ind w:left="5664"/>
        <w:rPr>
          <w:rFonts w:ascii="Bradley Hand ITC" w:hAnsi="Bradley Hand ITC"/>
          <w:b/>
          <w:sz w:val="24"/>
          <w:szCs w:val="24"/>
        </w:rPr>
      </w:pPr>
      <w:r w:rsidRPr="0051501A">
        <w:rPr>
          <w:rFonts w:ascii="Bradley Hand ITC" w:hAnsi="Bradley Hand ITC"/>
          <w:b/>
          <w:sz w:val="24"/>
          <w:szCs w:val="24"/>
        </w:rPr>
        <w:t>* Rodaballo</w:t>
      </w:r>
    </w:p>
    <w:p w:rsidR="008C1669" w:rsidRPr="0051501A" w:rsidRDefault="005C58B5" w:rsidP="008C1669">
      <w:pPr>
        <w:rPr>
          <w:rFonts w:ascii="Bradley Hand ITC" w:hAnsi="Bradley Hand ITC"/>
          <w:b/>
          <w:sz w:val="24"/>
          <w:szCs w:val="24"/>
        </w:rPr>
      </w:pPr>
      <w:r>
        <w:rPr>
          <w:rFonts w:ascii="Bradley Hand ITC" w:hAnsi="Bradley Hand ITC"/>
          <w:b/>
          <w:color w:val="FF0000"/>
          <w:sz w:val="24"/>
          <w:szCs w:val="24"/>
        </w:rPr>
        <w:t xml:space="preserve">MENÚ 2 POR </w:t>
      </w:r>
      <w:r w:rsidR="00E97561">
        <w:rPr>
          <w:rFonts w:ascii="Bradley Hand ITC" w:hAnsi="Bradley Hand ITC"/>
          <w:b/>
          <w:color w:val="FF0000"/>
          <w:sz w:val="24"/>
          <w:szCs w:val="24"/>
        </w:rPr>
        <w:t>2</w:t>
      </w:r>
      <w:r w:rsidR="008C1669" w:rsidRPr="009042D2">
        <w:rPr>
          <w:rFonts w:ascii="Bradley Hand ITC" w:hAnsi="Bradley Hand ITC"/>
          <w:b/>
          <w:color w:val="FF0000"/>
          <w:sz w:val="24"/>
          <w:szCs w:val="24"/>
        </w:rPr>
        <w:t>5€</w:t>
      </w:r>
      <w:r w:rsidR="0051501A" w:rsidRPr="009042D2">
        <w:rPr>
          <w:rFonts w:ascii="Bradley Hand ITC" w:hAnsi="Bradley Hand ITC"/>
          <w:b/>
          <w:color w:val="FF0000"/>
          <w:sz w:val="24"/>
          <w:szCs w:val="24"/>
        </w:rPr>
        <w:tab/>
      </w:r>
      <w:r w:rsidR="0051501A" w:rsidRPr="009042D2">
        <w:rPr>
          <w:rFonts w:ascii="Bradley Hand ITC" w:hAnsi="Bradley Hand ITC"/>
          <w:b/>
          <w:color w:val="FF0000"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6B2E57">
        <w:rPr>
          <w:rFonts w:ascii="Bradley Hand ITC" w:hAnsi="Bradley Hand ITC"/>
          <w:b/>
          <w:color w:val="FF0000"/>
          <w:sz w:val="24"/>
          <w:szCs w:val="24"/>
        </w:rPr>
        <w:t>MENÚ 5 POR</w:t>
      </w:r>
      <w:r w:rsidR="00E97561">
        <w:rPr>
          <w:rFonts w:ascii="Bradley Hand ITC" w:hAnsi="Bradley Hand ITC"/>
          <w:b/>
          <w:color w:val="FF0000"/>
          <w:sz w:val="24"/>
          <w:szCs w:val="24"/>
        </w:rPr>
        <w:t xml:space="preserve"> 50</w:t>
      </w:r>
      <w:r w:rsidR="0051501A" w:rsidRPr="009042D2">
        <w:rPr>
          <w:rFonts w:ascii="Bradley Hand ITC" w:hAnsi="Bradley Hand ITC"/>
          <w:b/>
          <w:color w:val="FF0000"/>
          <w:sz w:val="24"/>
          <w:szCs w:val="24"/>
        </w:rPr>
        <w:t>€</w:t>
      </w:r>
    </w:p>
    <w:p w:rsidR="008C1669" w:rsidRPr="0051501A" w:rsidRDefault="008C1669" w:rsidP="008C1669">
      <w:pPr>
        <w:rPr>
          <w:rFonts w:ascii="Bradley Hand ITC" w:hAnsi="Bradley Hand ITC"/>
          <w:b/>
          <w:sz w:val="24"/>
          <w:szCs w:val="24"/>
        </w:rPr>
      </w:pPr>
      <w:r w:rsidRPr="0051501A">
        <w:rPr>
          <w:rFonts w:ascii="Bradley Hand ITC" w:hAnsi="Bradley Hand ITC"/>
          <w:b/>
          <w:sz w:val="24"/>
          <w:szCs w:val="24"/>
        </w:rPr>
        <w:t>Para compartir:</w:t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  <w:t>Para compartir:</w:t>
      </w:r>
    </w:p>
    <w:p w:rsidR="008C1669" w:rsidRPr="0051501A" w:rsidRDefault="00E97561" w:rsidP="008C1669">
      <w:pPr>
        <w:pStyle w:val="Prrafodelista"/>
        <w:numPr>
          <w:ilvl w:val="0"/>
          <w:numId w:val="1"/>
        </w:numPr>
        <w:rPr>
          <w:rFonts w:ascii="Bradley Hand ITC" w:hAnsi="Bradley Hand ITC"/>
          <w:b/>
          <w:sz w:val="24"/>
          <w:szCs w:val="24"/>
        </w:rPr>
      </w:pPr>
      <w:r>
        <w:rPr>
          <w:rFonts w:ascii="Bradley Hand ITC" w:hAnsi="Bradley Hand ITC"/>
          <w:b/>
          <w:sz w:val="24"/>
          <w:szCs w:val="24"/>
        </w:rPr>
        <w:t>Langostinos a la</w:t>
      </w:r>
      <w:r w:rsidR="008C1669" w:rsidRPr="0051501A">
        <w:rPr>
          <w:rFonts w:ascii="Bradley Hand ITC" w:hAnsi="Bradley Hand ITC"/>
          <w:b/>
          <w:sz w:val="24"/>
          <w:szCs w:val="24"/>
        </w:rPr>
        <w:t xml:space="preserve"> plancha</w:t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  <w:t>* Zamburiñas</w:t>
      </w:r>
      <w:r>
        <w:rPr>
          <w:rFonts w:ascii="Bradley Hand ITC" w:hAnsi="Bradley Hand ITC"/>
          <w:b/>
          <w:sz w:val="24"/>
          <w:szCs w:val="24"/>
        </w:rPr>
        <w:t xml:space="preserve"> plancha</w:t>
      </w:r>
    </w:p>
    <w:p w:rsidR="008C1669" w:rsidRPr="0051501A" w:rsidRDefault="00E97561" w:rsidP="008C1669">
      <w:pPr>
        <w:pStyle w:val="Prrafodelista"/>
        <w:numPr>
          <w:ilvl w:val="0"/>
          <w:numId w:val="1"/>
        </w:numPr>
        <w:rPr>
          <w:rFonts w:ascii="Bradley Hand ITC" w:hAnsi="Bradley Hand ITC"/>
          <w:b/>
          <w:sz w:val="24"/>
          <w:szCs w:val="24"/>
        </w:rPr>
      </w:pPr>
      <w:r>
        <w:rPr>
          <w:rFonts w:ascii="Bradley Hand ITC" w:hAnsi="Bradley Hand ITC"/>
          <w:b/>
          <w:sz w:val="24"/>
          <w:szCs w:val="24"/>
        </w:rPr>
        <w:t>Chipiro</w:t>
      </w:r>
      <w:r w:rsidR="008C1669" w:rsidRPr="0051501A">
        <w:rPr>
          <w:rFonts w:ascii="Bradley Hand ITC" w:hAnsi="Bradley Hand ITC"/>
          <w:b/>
          <w:sz w:val="24"/>
          <w:szCs w:val="24"/>
        </w:rPr>
        <w:t>n</w:t>
      </w:r>
      <w:r>
        <w:rPr>
          <w:rFonts w:ascii="Bradley Hand ITC" w:hAnsi="Bradley Hand ITC"/>
          <w:b/>
          <w:sz w:val="24"/>
          <w:szCs w:val="24"/>
        </w:rPr>
        <w:t>e</w:t>
      </w:r>
      <w:r w:rsidR="008C1669" w:rsidRPr="0051501A">
        <w:rPr>
          <w:rFonts w:ascii="Bradley Hand ITC" w:hAnsi="Bradley Hand ITC"/>
          <w:b/>
          <w:sz w:val="24"/>
          <w:szCs w:val="24"/>
        </w:rPr>
        <w:t>s fritos</w:t>
      </w:r>
      <w:r>
        <w:rPr>
          <w:rFonts w:ascii="Bradley Hand ITC" w:hAnsi="Bradley Hand ITC"/>
          <w:b/>
          <w:sz w:val="24"/>
          <w:szCs w:val="24"/>
        </w:rPr>
        <w:tab/>
      </w:r>
      <w:r>
        <w:rPr>
          <w:rFonts w:ascii="Bradley Hand ITC" w:hAnsi="Bradley Hand ITC"/>
          <w:b/>
          <w:sz w:val="24"/>
          <w:szCs w:val="24"/>
        </w:rPr>
        <w:tab/>
      </w:r>
      <w:r>
        <w:rPr>
          <w:rFonts w:ascii="Bradley Hand ITC" w:hAnsi="Bradley Hand ITC"/>
          <w:b/>
          <w:sz w:val="24"/>
          <w:szCs w:val="24"/>
        </w:rPr>
        <w:tab/>
      </w:r>
      <w:r>
        <w:rPr>
          <w:rFonts w:ascii="Bradley Hand ITC" w:hAnsi="Bradley Hand ITC"/>
          <w:b/>
          <w:sz w:val="24"/>
          <w:szCs w:val="24"/>
        </w:rPr>
        <w:tab/>
      </w:r>
      <w:r>
        <w:rPr>
          <w:rFonts w:ascii="Bradley Hand ITC" w:hAnsi="Bradley Hand ITC"/>
          <w:b/>
          <w:sz w:val="24"/>
          <w:szCs w:val="24"/>
        </w:rPr>
        <w:tab/>
        <w:t>* Vieiras á la gallega</w:t>
      </w:r>
    </w:p>
    <w:p w:rsidR="008C1669" w:rsidRPr="0051501A" w:rsidRDefault="008C1669" w:rsidP="008C1669">
      <w:pPr>
        <w:pStyle w:val="Prrafodelista"/>
        <w:numPr>
          <w:ilvl w:val="0"/>
          <w:numId w:val="1"/>
        </w:numPr>
        <w:rPr>
          <w:rFonts w:ascii="Bradley Hand ITC" w:hAnsi="Bradley Hand ITC"/>
          <w:b/>
          <w:sz w:val="24"/>
          <w:szCs w:val="24"/>
        </w:rPr>
      </w:pPr>
      <w:r w:rsidRPr="0051501A">
        <w:rPr>
          <w:rFonts w:ascii="Bradley Hand ITC" w:hAnsi="Bradley Hand ITC"/>
          <w:b/>
          <w:sz w:val="24"/>
          <w:szCs w:val="24"/>
        </w:rPr>
        <w:t>A</w:t>
      </w:r>
      <w:r w:rsidR="00E97561">
        <w:rPr>
          <w:rFonts w:ascii="Bradley Hand ITC" w:hAnsi="Bradley Hand ITC"/>
          <w:b/>
          <w:sz w:val="24"/>
          <w:szCs w:val="24"/>
        </w:rPr>
        <w:t>lmejas a la marine</w:t>
      </w:r>
      <w:r w:rsidRPr="0051501A">
        <w:rPr>
          <w:rFonts w:ascii="Bradley Hand ITC" w:hAnsi="Bradley Hand ITC"/>
          <w:b/>
          <w:sz w:val="24"/>
          <w:szCs w:val="24"/>
        </w:rPr>
        <w:t>ra</w:t>
      </w:r>
      <w:r w:rsidR="005C58B5">
        <w:rPr>
          <w:rFonts w:ascii="Bradley Hand ITC" w:hAnsi="Bradley Hand ITC"/>
          <w:b/>
          <w:sz w:val="24"/>
          <w:szCs w:val="24"/>
        </w:rPr>
        <w:tab/>
      </w:r>
      <w:r w:rsidR="005C58B5">
        <w:rPr>
          <w:rFonts w:ascii="Bradley Hand ITC" w:hAnsi="Bradley Hand ITC"/>
          <w:b/>
          <w:sz w:val="24"/>
          <w:szCs w:val="24"/>
        </w:rPr>
        <w:tab/>
      </w:r>
      <w:r w:rsidR="005C58B5">
        <w:rPr>
          <w:rFonts w:ascii="Bradley Hand ITC" w:hAnsi="Bradley Hand ITC"/>
          <w:b/>
          <w:sz w:val="24"/>
          <w:szCs w:val="24"/>
        </w:rPr>
        <w:tab/>
      </w:r>
      <w:r w:rsidR="005C58B5">
        <w:rPr>
          <w:rFonts w:ascii="Bradley Hand ITC" w:hAnsi="Bradley Hand ITC"/>
          <w:b/>
          <w:sz w:val="24"/>
          <w:szCs w:val="24"/>
        </w:rPr>
        <w:tab/>
        <w:t>* Navaj</w:t>
      </w:r>
      <w:r w:rsidR="0051501A" w:rsidRPr="0051501A">
        <w:rPr>
          <w:rFonts w:ascii="Bradley Hand ITC" w:hAnsi="Bradley Hand ITC"/>
          <w:b/>
          <w:sz w:val="24"/>
          <w:szCs w:val="24"/>
        </w:rPr>
        <w:t>as</w:t>
      </w:r>
    </w:p>
    <w:p w:rsidR="008C1669" w:rsidRPr="0051501A" w:rsidRDefault="005C58B5" w:rsidP="008C1669">
      <w:pPr>
        <w:rPr>
          <w:rFonts w:ascii="Bradley Hand ITC" w:hAnsi="Bradley Hand ITC"/>
          <w:b/>
          <w:sz w:val="24"/>
          <w:szCs w:val="24"/>
        </w:rPr>
      </w:pPr>
      <w:r>
        <w:rPr>
          <w:rFonts w:ascii="Bradley Hand ITC" w:hAnsi="Bradley Hand ITC"/>
          <w:b/>
          <w:sz w:val="24"/>
          <w:szCs w:val="24"/>
        </w:rPr>
        <w:t>De segundo a ele</w:t>
      </w:r>
      <w:r w:rsidR="00E97561">
        <w:rPr>
          <w:rFonts w:ascii="Bradley Hand ITC" w:hAnsi="Bradley Hand ITC"/>
          <w:b/>
          <w:sz w:val="24"/>
          <w:szCs w:val="24"/>
        </w:rPr>
        <w:t>g</w:t>
      </w:r>
      <w:r w:rsidR="008C1669" w:rsidRPr="0051501A">
        <w:rPr>
          <w:rFonts w:ascii="Bradley Hand ITC" w:hAnsi="Bradley Hand ITC"/>
          <w:b/>
          <w:sz w:val="24"/>
          <w:szCs w:val="24"/>
        </w:rPr>
        <w:t>ir:</w:t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9042D2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>* Langostinos</w:t>
      </w:r>
    </w:p>
    <w:p w:rsidR="008C1669" w:rsidRPr="0051501A" w:rsidRDefault="00E97561" w:rsidP="008C1669">
      <w:pPr>
        <w:pStyle w:val="Prrafodelista"/>
        <w:numPr>
          <w:ilvl w:val="0"/>
          <w:numId w:val="1"/>
        </w:numPr>
        <w:rPr>
          <w:rFonts w:ascii="Bradley Hand ITC" w:hAnsi="Bradley Hand ITC"/>
          <w:b/>
          <w:sz w:val="24"/>
          <w:szCs w:val="24"/>
        </w:rPr>
      </w:pPr>
      <w:r>
        <w:rPr>
          <w:rFonts w:ascii="Bradley Hand ITC" w:hAnsi="Bradley Hand ITC"/>
          <w:b/>
          <w:sz w:val="24"/>
          <w:szCs w:val="24"/>
        </w:rPr>
        <w:t>Cadera de ternera a la plancha</w:t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  <w:t>* Cigalas</w:t>
      </w:r>
    </w:p>
    <w:p w:rsidR="008C1669" w:rsidRPr="0051501A" w:rsidRDefault="00E97561" w:rsidP="008C1669">
      <w:pPr>
        <w:pStyle w:val="Prrafodelista"/>
        <w:numPr>
          <w:ilvl w:val="0"/>
          <w:numId w:val="1"/>
        </w:numPr>
        <w:rPr>
          <w:rFonts w:ascii="Bradley Hand ITC" w:hAnsi="Bradley Hand ITC"/>
          <w:b/>
          <w:sz w:val="24"/>
          <w:szCs w:val="24"/>
        </w:rPr>
      </w:pPr>
      <w:r>
        <w:rPr>
          <w:rFonts w:ascii="Bradley Hand ITC" w:hAnsi="Bradley Hand ITC"/>
          <w:b/>
          <w:sz w:val="24"/>
          <w:szCs w:val="24"/>
        </w:rPr>
        <w:t>Dorada a la espalda o</w:t>
      </w:r>
      <w:r w:rsidR="008C1669" w:rsidRPr="0051501A">
        <w:rPr>
          <w:rFonts w:ascii="Bradley Hand ITC" w:hAnsi="Bradley Hand ITC"/>
          <w:b/>
          <w:sz w:val="24"/>
          <w:szCs w:val="24"/>
        </w:rPr>
        <w:t xml:space="preserve"> merluza salsa</w:t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  <w:t>De segundo:</w:t>
      </w:r>
    </w:p>
    <w:p w:rsidR="008C1669" w:rsidRPr="0051501A" w:rsidRDefault="005C58B5" w:rsidP="008C1669">
      <w:pPr>
        <w:rPr>
          <w:rFonts w:ascii="Bradley Hand ITC" w:hAnsi="Bradley Hand ITC"/>
          <w:b/>
          <w:sz w:val="24"/>
          <w:szCs w:val="24"/>
        </w:rPr>
      </w:pPr>
      <w:r>
        <w:rPr>
          <w:rFonts w:ascii="Bradley Hand ITC" w:hAnsi="Bradley Hand ITC"/>
          <w:b/>
          <w:color w:val="FF0000"/>
          <w:sz w:val="24"/>
          <w:szCs w:val="24"/>
        </w:rPr>
        <w:t>MEN</w:t>
      </w:r>
      <w:r w:rsidR="00096E78">
        <w:rPr>
          <w:rFonts w:ascii="Bradley Hand ITC" w:hAnsi="Bradley Hand ITC"/>
          <w:b/>
          <w:color w:val="FF0000"/>
          <w:sz w:val="24"/>
          <w:szCs w:val="24"/>
        </w:rPr>
        <w:t xml:space="preserve">Ú 3 </w:t>
      </w:r>
      <w:r w:rsidR="00E97561">
        <w:rPr>
          <w:rFonts w:ascii="Bradley Hand ITC" w:hAnsi="Bradley Hand ITC"/>
          <w:b/>
          <w:color w:val="FF0000"/>
          <w:sz w:val="24"/>
          <w:szCs w:val="24"/>
        </w:rPr>
        <w:t xml:space="preserve"> 30</w:t>
      </w:r>
      <w:r w:rsidR="008C1669" w:rsidRPr="009042D2">
        <w:rPr>
          <w:rFonts w:ascii="Bradley Hand ITC" w:hAnsi="Bradley Hand ITC"/>
          <w:b/>
          <w:color w:val="FF0000"/>
          <w:sz w:val="24"/>
          <w:szCs w:val="24"/>
        </w:rPr>
        <w:t>€</w:t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</w:r>
      <w:r w:rsidR="0051501A" w:rsidRPr="0051501A">
        <w:rPr>
          <w:rFonts w:ascii="Bradley Hand ITC" w:hAnsi="Bradley Hand ITC"/>
          <w:b/>
          <w:sz w:val="24"/>
          <w:szCs w:val="24"/>
        </w:rPr>
        <w:tab/>
        <w:t>* Arroz con bogavante</w:t>
      </w:r>
    </w:p>
    <w:tbl>
      <w:tblPr>
        <w:tblStyle w:val="Tablaconcuadrcula"/>
        <w:tblpPr w:leftFromText="141" w:rightFromText="141" w:vertAnchor="text" w:horzAnchor="page" w:tblpX="6675" w:tblpY="180"/>
        <w:tblW w:w="0" w:type="auto"/>
        <w:tblLook w:val="04A0"/>
      </w:tblPr>
      <w:tblGrid>
        <w:gridCol w:w="4267"/>
      </w:tblGrid>
      <w:tr w:rsidR="00096E78" w:rsidTr="00096E78">
        <w:trPr>
          <w:trHeight w:val="4298"/>
        </w:trPr>
        <w:tc>
          <w:tcPr>
            <w:tcW w:w="4267" w:type="dxa"/>
          </w:tcPr>
          <w:p w:rsidR="00096E78" w:rsidRPr="009042D2" w:rsidRDefault="00096E78" w:rsidP="00096E78">
            <w:pPr>
              <w:pStyle w:val="Prrafodelista"/>
              <w:ind w:left="0"/>
              <w:rPr>
                <w:rFonts w:ascii="Bradley Hand ITC" w:hAnsi="Bradley Hand ITC"/>
                <w:b/>
                <w:color w:val="FF0000"/>
                <w:sz w:val="40"/>
                <w:szCs w:val="40"/>
              </w:rPr>
            </w:pPr>
            <w:r>
              <w:rPr>
                <w:rFonts w:ascii="Bradley Hand ITC" w:hAnsi="Bradley Hand ITC"/>
                <w:b/>
                <w:color w:val="FF0000"/>
                <w:sz w:val="40"/>
                <w:szCs w:val="40"/>
              </w:rPr>
              <w:t>Todo</w:t>
            </w:r>
            <w:r w:rsidRPr="009042D2">
              <w:rPr>
                <w:rFonts w:ascii="Bradley Hand ITC" w:hAnsi="Bradley Hand ITC"/>
                <w:b/>
                <w:color w:val="FF0000"/>
                <w:sz w:val="40"/>
                <w:szCs w:val="40"/>
              </w:rPr>
              <w:t>s</w:t>
            </w:r>
            <w:r>
              <w:rPr>
                <w:rFonts w:ascii="Bradley Hand ITC" w:hAnsi="Bradley Hand ITC"/>
                <w:b/>
                <w:color w:val="FF0000"/>
                <w:sz w:val="40"/>
                <w:szCs w:val="40"/>
              </w:rPr>
              <w:t xml:space="preserve"> los menús incluy</w:t>
            </w:r>
            <w:r w:rsidRPr="009042D2">
              <w:rPr>
                <w:rFonts w:ascii="Bradley Hand ITC" w:hAnsi="Bradley Hand ITC"/>
                <w:b/>
                <w:color w:val="FF0000"/>
                <w:sz w:val="40"/>
                <w:szCs w:val="40"/>
              </w:rPr>
              <w:t>en bebida</w:t>
            </w:r>
            <w:r>
              <w:rPr>
                <w:rFonts w:ascii="Bradley Hand ITC" w:hAnsi="Bradley Hand ITC"/>
                <w:b/>
                <w:color w:val="FF0000"/>
                <w:sz w:val="40"/>
                <w:szCs w:val="40"/>
              </w:rPr>
              <w:t xml:space="preserve"> POSTRE, CAFÉ  y </w:t>
            </w:r>
            <w:r w:rsidRPr="009042D2">
              <w:rPr>
                <w:rFonts w:ascii="Bradley Hand ITC" w:hAnsi="Bradley Hand ITC"/>
                <w:b/>
                <w:color w:val="FF0000"/>
                <w:sz w:val="40"/>
                <w:szCs w:val="40"/>
              </w:rPr>
              <w:t>C</w:t>
            </w:r>
            <w:r>
              <w:rPr>
                <w:rFonts w:ascii="Bradley Hand ITC" w:hAnsi="Bradley Hand ITC"/>
                <w:b/>
                <w:color w:val="FF0000"/>
                <w:sz w:val="40"/>
                <w:szCs w:val="40"/>
              </w:rPr>
              <w:t>H</w:t>
            </w:r>
            <w:r w:rsidRPr="009042D2">
              <w:rPr>
                <w:rFonts w:ascii="Bradley Hand ITC" w:hAnsi="Bradley Hand ITC"/>
                <w:b/>
                <w:color w:val="FF0000"/>
                <w:sz w:val="40"/>
                <w:szCs w:val="40"/>
              </w:rPr>
              <w:t>UPITO</w:t>
            </w:r>
          </w:p>
        </w:tc>
      </w:tr>
    </w:tbl>
    <w:p w:rsidR="008C1669" w:rsidRPr="0051501A" w:rsidRDefault="008C1669" w:rsidP="008C1669">
      <w:pPr>
        <w:rPr>
          <w:rFonts w:ascii="Bradley Hand ITC" w:hAnsi="Bradley Hand ITC"/>
          <w:b/>
          <w:sz w:val="24"/>
          <w:szCs w:val="24"/>
        </w:rPr>
      </w:pPr>
      <w:r w:rsidRPr="0051501A">
        <w:rPr>
          <w:rFonts w:ascii="Bradley Hand ITC" w:hAnsi="Bradley Hand ITC"/>
          <w:b/>
          <w:sz w:val="24"/>
          <w:szCs w:val="24"/>
        </w:rPr>
        <w:t>Para compartir:</w:t>
      </w:r>
    </w:p>
    <w:p w:rsidR="008C1669" w:rsidRPr="0051501A" w:rsidRDefault="00E97561" w:rsidP="008C1669">
      <w:pPr>
        <w:pStyle w:val="Prrafodelista"/>
        <w:numPr>
          <w:ilvl w:val="0"/>
          <w:numId w:val="1"/>
        </w:numPr>
        <w:rPr>
          <w:rFonts w:ascii="Bradley Hand ITC" w:hAnsi="Bradley Hand ITC"/>
          <w:b/>
          <w:sz w:val="24"/>
          <w:szCs w:val="24"/>
        </w:rPr>
      </w:pPr>
      <w:r>
        <w:rPr>
          <w:rFonts w:ascii="Bradley Hand ITC" w:hAnsi="Bradley Hand ITC"/>
          <w:b/>
          <w:sz w:val="24"/>
          <w:szCs w:val="24"/>
        </w:rPr>
        <w:t>Langostinos a la</w:t>
      </w:r>
      <w:r w:rsidR="008C1669" w:rsidRPr="0051501A">
        <w:rPr>
          <w:rFonts w:ascii="Bradley Hand ITC" w:hAnsi="Bradley Hand ITC"/>
          <w:b/>
          <w:sz w:val="24"/>
          <w:szCs w:val="24"/>
        </w:rPr>
        <w:t xml:space="preserve"> plancha</w:t>
      </w:r>
    </w:p>
    <w:p w:rsidR="008C1669" w:rsidRPr="0051501A" w:rsidRDefault="005C58B5" w:rsidP="008C1669">
      <w:pPr>
        <w:pStyle w:val="Prrafodelista"/>
        <w:numPr>
          <w:ilvl w:val="0"/>
          <w:numId w:val="1"/>
        </w:numPr>
        <w:rPr>
          <w:rFonts w:ascii="Bradley Hand ITC" w:hAnsi="Bradley Hand ITC"/>
          <w:b/>
          <w:sz w:val="24"/>
          <w:szCs w:val="24"/>
        </w:rPr>
      </w:pPr>
      <w:r>
        <w:rPr>
          <w:rFonts w:ascii="Bradley Hand ITC" w:hAnsi="Bradley Hand ITC"/>
          <w:b/>
          <w:sz w:val="24"/>
          <w:szCs w:val="24"/>
        </w:rPr>
        <w:t>Al</w:t>
      </w:r>
      <w:r w:rsidR="00E97561">
        <w:rPr>
          <w:rFonts w:ascii="Bradley Hand ITC" w:hAnsi="Bradley Hand ITC"/>
          <w:b/>
          <w:sz w:val="24"/>
          <w:szCs w:val="24"/>
        </w:rPr>
        <w:t>mejas a la marine</w:t>
      </w:r>
      <w:r w:rsidR="008C1669" w:rsidRPr="0051501A">
        <w:rPr>
          <w:rFonts w:ascii="Bradley Hand ITC" w:hAnsi="Bradley Hand ITC"/>
          <w:b/>
          <w:sz w:val="24"/>
          <w:szCs w:val="24"/>
        </w:rPr>
        <w:t>ra</w:t>
      </w:r>
    </w:p>
    <w:p w:rsidR="008C1669" w:rsidRPr="0051501A" w:rsidRDefault="00E97561" w:rsidP="0051501A">
      <w:pPr>
        <w:pStyle w:val="Prrafodelista"/>
        <w:numPr>
          <w:ilvl w:val="0"/>
          <w:numId w:val="1"/>
        </w:numPr>
        <w:rPr>
          <w:rFonts w:ascii="Bradley Hand ITC" w:hAnsi="Bradley Hand ITC"/>
          <w:b/>
          <w:sz w:val="24"/>
          <w:szCs w:val="24"/>
        </w:rPr>
      </w:pPr>
      <w:r>
        <w:rPr>
          <w:rFonts w:ascii="Bradley Hand ITC" w:hAnsi="Bradley Hand ITC"/>
          <w:b/>
          <w:sz w:val="24"/>
          <w:szCs w:val="24"/>
        </w:rPr>
        <w:t>Navajas  a la</w:t>
      </w:r>
      <w:r w:rsidR="008C1669" w:rsidRPr="0051501A">
        <w:rPr>
          <w:rFonts w:ascii="Bradley Hand ITC" w:hAnsi="Bradley Hand ITC"/>
          <w:b/>
          <w:sz w:val="24"/>
          <w:szCs w:val="24"/>
        </w:rPr>
        <w:t xml:space="preserve"> plancha</w:t>
      </w:r>
    </w:p>
    <w:p w:rsidR="008C1669" w:rsidRPr="0051501A" w:rsidRDefault="00E97561" w:rsidP="008C1669">
      <w:pPr>
        <w:rPr>
          <w:rFonts w:ascii="Bradley Hand ITC" w:hAnsi="Bradley Hand ITC"/>
          <w:b/>
          <w:sz w:val="24"/>
          <w:szCs w:val="24"/>
        </w:rPr>
      </w:pPr>
      <w:r>
        <w:rPr>
          <w:rFonts w:ascii="Bradley Hand ITC" w:hAnsi="Bradley Hand ITC"/>
          <w:b/>
          <w:sz w:val="24"/>
          <w:szCs w:val="24"/>
        </w:rPr>
        <w:t>De segundo á eleg</w:t>
      </w:r>
      <w:r w:rsidR="008C1669" w:rsidRPr="0051501A">
        <w:rPr>
          <w:rFonts w:ascii="Bradley Hand ITC" w:hAnsi="Bradley Hand ITC"/>
          <w:b/>
          <w:sz w:val="24"/>
          <w:szCs w:val="24"/>
        </w:rPr>
        <w:t>ir:</w:t>
      </w:r>
    </w:p>
    <w:p w:rsidR="008C1669" w:rsidRPr="0051501A" w:rsidRDefault="00E97561" w:rsidP="008C1669">
      <w:pPr>
        <w:pStyle w:val="Prrafodelista"/>
        <w:numPr>
          <w:ilvl w:val="0"/>
          <w:numId w:val="1"/>
        </w:numPr>
        <w:rPr>
          <w:rFonts w:ascii="Bradley Hand ITC" w:hAnsi="Bradley Hand ITC"/>
          <w:b/>
          <w:sz w:val="24"/>
          <w:szCs w:val="24"/>
        </w:rPr>
      </w:pPr>
      <w:r>
        <w:rPr>
          <w:rFonts w:ascii="Bradley Hand ITC" w:hAnsi="Bradley Hand ITC"/>
          <w:b/>
          <w:sz w:val="24"/>
          <w:szCs w:val="24"/>
        </w:rPr>
        <w:t>Cadera de terne</w:t>
      </w:r>
      <w:r w:rsidR="005C58B5">
        <w:rPr>
          <w:rFonts w:ascii="Bradley Hand ITC" w:hAnsi="Bradley Hand ITC"/>
          <w:b/>
          <w:sz w:val="24"/>
          <w:szCs w:val="24"/>
        </w:rPr>
        <w:t>ra//Entrecot</w:t>
      </w:r>
    </w:p>
    <w:p w:rsidR="008C1669" w:rsidRPr="0051501A" w:rsidRDefault="00E97561" w:rsidP="008C1669">
      <w:pPr>
        <w:pStyle w:val="Prrafodelista"/>
        <w:numPr>
          <w:ilvl w:val="0"/>
          <w:numId w:val="1"/>
        </w:numPr>
        <w:rPr>
          <w:rFonts w:ascii="Bradley Hand ITC" w:hAnsi="Bradley Hand ITC"/>
          <w:b/>
          <w:sz w:val="24"/>
          <w:szCs w:val="24"/>
        </w:rPr>
      </w:pPr>
      <w:r>
        <w:rPr>
          <w:rFonts w:ascii="Bradley Hand ITC" w:hAnsi="Bradley Hand ITC"/>
          <w:b/>
          <w:sz w:val="24"/>
          <w:szCs w:val="24"/>
        </w:rPr>
        <w:t>Lubina//Do</w:t>
      </w:r>
      <w:r w:rsidR="008C1669" w:rsidRPr="0051501A">
        <w:rPr>
          <w:rFonts w:ascii="Bradley Hand ITC" w:hAnsi="Bradley Hand ITC"/>
          <w:b/>
          <w:sz w:val="24"/>
          <w:szCs w:val="24"/>
        </w:rPr>
        <w:t>rada//Merluza</w:t>
      </w:r>
    </w:p>
    <w:p w:rsidR="009042D2" w:rsidRPr="009042D2" w:rsidRDefault="009042D2" w:rsidP="008C1669">
      <w:pPr>
        <w:rPr>
          <w:rFonts w:ascii="Bradley Hand ITC" w:hAnsi="Bradley Hand ITC"/>
          <w:b/>
          <w:color w:val="FF0000"/>
          <w:sz w:val="24"/>
          <w:szCs w:val="24"/>
        </w:rPr>
      </w:pPr>
    </w:p>
    <w:sectPr w:rsidR="009042D2" w:rsidRPr="009042D2" w:rsidSect="00450F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C672D"/>
    <w:multiLevelType w:val="hybridMultilevel"/>
    <w:tmpl w:val="DA00C8A8"/>
    <w:lvl w:ilvl="0" w:tplc="6778C6E6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56F8F"/>
    <w:rsid w:val="00096E78"/>
    <w:rsid w:val="000C1CF3"/>
    <w:rsid w:val="001415B8"/>
    <w:rsid w:val="00156F8F"/>
    <w:rsid w:val="002C5A3B"/>
    <w:rsid w:val="00331E15"/>
    <w:rsid w:val="00450F1D"/>
    <w:rsid w:val="004B7D06"/>
    <w:rsid w:val="0051501A"/>
    <w:rsid w:val="005205DB"/>
    <w:rsid w:val="005C58B5"/>
    <w:rsid w:val="006B2E57"/>
    <w:rsid w:val="008C1669"/>
    <w:rsid w:val="009042D2"/>
    <w:rsid w:val="00AC0ABB"/>
    <w:rsid w:val="00B122C6"/>
    <w:rsid w:val="00C91D0E"/>
    <w:rsid w:val="00D65322"/>
    <w:rsid w:val="00E97561"/>
    <w:rsid w:val="00FD6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F1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C1669"/>
    <w:pPr>
      <w:ind w:left="720"/>
      <w:contextualSpacing/>
    </w:pPr>
  </w:style>
  <w:style w:type="table" w:styleId="Tablaconcuadrcula">
    <w:name w:val="Table Grid"/>
    <w:basedOn w:val="Tablanormal"/>
    <w:uiPriority w:val="59"/>
    <w:rsid w:val="005150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6CA8A-4CB6-4D0C-9D16-35AC64F4B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156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TPV</dc:creator>
  <cp:lastModifiedBy>beatr</cp:lastModifiedBy>
  <cp:revision>8</cp:revision>
  <cp:lastPrinted>2016-12-03T14:54:00Z</cp:lastPrinted>
  <dcterms:created xsi:type="dcterms:W3CDTF">2016-12-03T14:17:00Z</dcterms:created>
  <dcterms:modified xsi:type="dcterms:W3CDTF">2019-03-24T10:56:00Z</dcterms:modified>
</cp:coreProperties>
</file>